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40" w:rsidRDefault="00A731BF">
      <w:pPr>
        <w:widowControl w:val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47675" cy="5810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7E40" w:rsidRDefault="00A731BF">
      <w:pPr>
        <w:spacing w:before="180" w:after="36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ЧЕРНІГІВСЬКА  ОБЛАСНА  ДЕРЖАВНА  АДМІНІСТРАЦІЯ</w:t>
      </w:r>
    </w:p>
    <w:p w:rsidR="00B67E40" w:rsidRDefault="00A731BF">
      <w:pPr>
        <w:spacing w:before="240" w:after="24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УПРАВЛІННЯ  КАПІТАЛЬНОГО  БУДІВНИЦТВА</w:t>
      </w:r>
    </w:p>
    <w:p w:rsidR="00B67E40" w:rsidRDefault="00A731BF">
      <w:pPr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B67E40" w:rsidRDefault="00B67E40">
      <w:pPr>
        <w:jc w:val="center"/>
        <w:rPr>
          <w:b/>
          <w:bCs/>
          <w:caps/>
          <w:spacing w:val="100"/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67E40">
        <w:trPr>
          <w:trHeight w:val="620"/>
        </w:trPr>
        <w:tc>
          <w:tcPr>
            <w:tcW w:w="3622" w:type="dxa"/>
          </w:tcPr>
          <w:p w:rsidR="00B67E40" w:rsidRDefault="00A731BF" w:rsidP="00B222D1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</w:t>
            </w:r>
            <w:r w:rsidR="00B222D1">
              <w:rPr>
                <w:sz w:val="28"/>
                <w:szCs w:val="28"/>
                <w:lang w:val="en-US"/>
              </w:rPr>
              <w:t xml:space="preserve">01 </w:t>
            </w:r>
            <w:r w:rsidR="00B222D1">
              <w:rPr>
                <w:sz w:val="28"/>
                <w:szCs w:val="28"/>
              </w:rPr>
              <w:t>липня</w:t>
            </w:r>
            <w:r>
              <w:rPr>
                <w:sz w:val="28"/>
                <w:szCs w:val="28"/>
              </w:rPr>
              <w:t xml:space="preserve"> 2025 р.</w:t>
            </w:r>
          </w:p>
        </w:tc>
        <w:tc>
          <w:tcPr>
            <w:tcW w:w="2758" w:type="dxa"/>
          </w:tcPr>
          <w:p w:rsidR="00B67E40" w:rsidRDefault="00A731BF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67E40" w:rsidRPr="00B222D1" w:rsidRDefault="00A731BF" w:rsidP="00B222D1">
            <w:pPr>
              <w:spacing w:before="120"/>
              <w:ind w:firstLine="567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222D1">
              <w:rPr>
                <w:sz w:val="28"/>
                <w:szCs w:val="28"/>
                <w:lang w:val="en-US"/>
              </w:rPr>
              <w:t>79</w:t>
            </w:r>
          </w:p>
        </w:tc>
      </w:tr>
    </w:tbl>
    <w:p w:rsidR="00B67E40" w:rsidRDefault="00B67E40">
      <w:pPr>
        <w:rPr>
          <w:b/>
        </w:rPr>
      </w:pPr>
    </w:p>
    <w:p w:rsidR="00B67E40" w:rsidRDefault="00A731B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 затвердження Положення </w:t>
      </w:r>
    </w:p>
    <w:p w:rsidR="00B67E40" w:rsidRDefault="00A731B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 преміювання державних</w:t>
      </w:r>
    </w:p>
    <w:p w:rsidR="00B67E40" w:rsidRDefault="00A731B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службовців Управління</w:t>
      </w:r>
    </w:p>
    <w:p w:rsidR="00B67E40" w:rsidRDefault="00B67E40">
      <w:pPr>
        <w:rPr>
          <w:b/>
          <w:i/>
          <w:sz w:val="28"/>
          <w:szCs w:val="28"/>
        </w:rPr>
      </w:pPr>
    </w:p>
    <w:p w:rsidR="00B67E40" w:rsidRDefault="00A731BF" w:rsidP="00E25406">
      <w:pPr>
        <w:suppressAutoHyphens/>
        <w:ind w:firstLine="567"/>
        <w:jc w:val="both"/>
        <w:rPr>
          <w:lang w:eastAsia="en-US"/>
        </w:rPr>
      </w:pPr>
      <w:r>
        <w:rPr>
          <w:color w:val="000000"/>
          <w:sz w:val="28"/>
          <w:szCs w:val="28"/>
          <w:lang w:eastAsia="en-US"/>
        </w:rPr>
        <w:t>Відповідно до абзацу другого частини четвертої статті 52 Закону України «Про державну службу», Типового положення про преміювання державних сл</w:t>
      </w:r>
      <w:r>
        <w:rPr>
          <w:sz w:val="28"/>
          <w:szCs w:val="28"/>
          <w:lang w:eastAsia="en-US"/>
        </w:rPr>
        <w:t>ужбовців в державних органах, що провели класифікацію посад державної служби, їх апаратах (секретаріатах),</w:t>
      </w:r>
      <w:r>
        <w:rPr>
          <w:sz w:val="28"/>
          <w:szCs w:val="28"/>
          <w:lang w:val="en-US" w:eastAsia="en-US"/>
        </w:rPr>
        <w:t> </w:t>
      </w:r>
      <w:r>
        <w:rPr>
          <w:sz w:val="28"/>
          <w:szCs w:val="28"/>
          <w:lang w:eastAsia="en-US"/>
        </w:rPr>
        <w:t>затвердженого наказом Національного агентства України з питань державної слу</w:t>
      </w:r>
      <w:r w:rsidR="001C4392">
        <w:rPr>
          <w:sz w:val="28"/>
          <w:szCs w:val="28"/>
          <w:lang w:eastAsia="en-US"/>
        </w:rPr>
        <w:t>жби від 09 червня 2025 року № 74</w:t>
      </w:r>
      <w:r>
        <w:rPr>
          <w:sz w:val="28"/>
          <w:szCs w:val="28"/>
          <w:lang w:eastAsia="en-US"/>
        </w:rPr>
        <w:t>-25, зареєстрованого в Міністерстві юстиції України 12 червня 2025 року за №</w:t>
      </w:r>
      <w:r>
        <w:rPr>
          <w:sz w:val="28"/>
          <w:szCs w:val="28"/>
          <w:lang w:val="en-US" w:eastAsia="en-US"/>
        </w:rPr>
        <w:t> </w:t>
      </w:r>
      <w:r>
        <w:rPr>
          <w:sz w:val="28"/>
          <w:szCs w:val="28"/>
          <w:lang w:eastAsia="en-US"/>
        </w:rPr>
        <w:t>898/44304,</w:t>
      </w:r>
      <w:r>
        <w:rPr>
          <w:sz w:val="28"/>
          <w:szCs w:val="28"/>
          <w:lang w:eastAsia="uk-UA"/>
        </w:rPr>
        <w:t xml:space="preserve"> за погодженням з профспілковим комітетом первинної профспілкової організації Управління капітального будівництва Чернігівської обласної державної адміністрації та з метою матеріального стимулювання високопродуктивної та ініціативної праці, підвищення її ефективності, якості, заінтересованості у досягненні її кінцевого результату, забезпечення належного рівня виконавської, трудової дисципліни та посилення персональної відповідальності державних службовців Управління за доручену роботу або поставленні завдання</w:t>
      </w:r>
    </w:p>
    <w:p w:rsidR="00B67E40" w:rsidRDefault="00B67E40">
      <w:pPr>
        <w:spacing w:after="120"/>
        <w:ind w:firstLine="709"/>
        <w:jc w:val="both"/>
        <w:rPr>
          <w:sz w:val="2"/>
          <w:szCs w:val="2"/>
          <w:lang w:eastAsia="uk-UA"/>
        </w:rPr>
      </w:pPr>
    </w:p>
    <w:p w:rsidR="00B67E40" w:rsidRDefault="00A731BF">
      <w:pPr>
        <w:pStyle w:val="rvps2"/>
        <w:shd w:val="clear" w:color="auto" w:fill="FFFFFF"/>
        <w:spacing w:beforeAutospacing="0" w:afterAutospacing="0"/>
        <w:ind w:right="-164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н а к а з у ю :</w:t>
      </w:r>
      <w:r>
        <w:rPr>
          <w:sz w:val="28"/>
          <w:szCs w:val="28"/>
        </w:rPr>
        <w:t xml:space="preserve">  </w:t>
      </w:r>
    </w:p>
    <w:p w:rsidR="00B67E40" w:rsidRDefault="00B67E40">
      <w:pPr>
        <w:pStyle w:val="rvps2"/>
        <w:shd w:val="clear" w:color="auto" w:fill="FFFFFF"/>
        <w:spacing w:beforeAutospacing="0" w:afterAutospacing="0"/>
        <w:ind w:right="-164"/>
        <w:jc w:val="both"/>
        <w:rPr>
          <w:color w:val="000000"/>
          <w:sz w:val="28"/>
          <w:szCs w:val="28"/>
        </w:rPr>
      </w:pPr>
    </w:p>
    <w:p w:rsidR="00B67E40" w:rsidRDefault="00A731BF" w:rsidP="00E25406">
      <w:pPr>
        <w:pStyle w:val="rvps2"/>
        <w:shd w:val="clear" w:color="auto" w:fill="FFFFFF"/>
        <w:suppressAutoHyphens/>
        <w:spacing w:beforeAutospacing="0" w:afterAutospacing="0"/>
        <w:ind w:right="-167" w:firstLine="567"/>
        <w:jc w:val="both"/>
        <w:rPr>
          <w:color w:val="000000"/>
          <w:sz w:val="28"/>
          <w:szCs w:val="28"/>
        </w:rPr>
      </w:pPr>
      <w:bookmarkStart w:id="0" w:name="n6"/>
      <w:bookmarkEnd w:id="0"/>
      <w:r>
        <w:rPr>
          <w:color w:val="000000"/>
          <w:sz w:val="28"/>
          <w:szCs w:val="28"/>
        </w:rPr>
        <w:t xml:space="preserve">1. Затвердити Положення </w:t>
      </w:r>
      <w:r>
        <w:rPr>
          <w:rStyle w:val="rvts23"/>
          <w:bCs/>
          <w:color w:val="000000"/>
          <w:sz w:val="28"/>
          <w:szCs w:val="28"/>
        </w:rPr>
        <w:t>про преміювання державних службовців Управління капітального будівництва</w:t>
      </w:r>
      <w:r>
        <w:rPr>
          <w:color w:val="000000"/>
          <w:sz w:val="28"/>
          <w:szCs w:val="28"/>
        </w:rPr>
        <w:t xml:space="preserve"> Чернігівської обласної державної адміністрації (додається).</w:t>
      </w:r>
    </w:p>
    <w:p w:rsidR="00B67E40" w:rsidRDefault="00A731BF" w:rsidP="00E25406">
      <w:pPr>
        <w:pStyle w:val="rvps2"/>
        <w:shd w:val="clear" w:color="auto" w:fill="FFFFFF"/>
        <w:suppressAutoHyphens/>
        <w:spacing w:beforeAutospacing="0" w:afterAutospacing="0"/>
        <w:ind w:right="-167" w:firstLine="567"/>
        <w:jc w:val="both"/>
        <w:rPr>
          <w:color w:val="000000"/>
          <w:sz w:val="28"/>
          <w:szCs w:val="28"/>
        </w:rPr>
      </w:pPr>
      <w:bookmarkStart w:id="1" w:name="n7"/>
      <w:bookmarkEnd w:id="1"/>
      <w:r>
        <w:rPr>
          <w:color w:val="000000"/>
          <w:sz w:val="28"/>
          <w:szCs w:val="28"/>
        </w:rPr>
        <w:t>2. Визнати таким, що втратив чинність, наказ начальника Управління капітального</w:t>
      </w:r>
      <w:r w:rsidR="00D62B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будівництва </w:t>
      </w:r>
      <w:r w:rsidR="00D62B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</w:t>
      </w:r>
      <w:r w:rsidR="00D62B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обласної </w:t>
      </w:r>
      <w:r w:rsidR="00D62B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державно</w:t>
      </w:r>
      <w:r w:rsidR="00EE153D">
        <w:rPr>
          <w:color w:val="000000"/>
          <w:sz w:val="28"/>
          <w:szCs w:val="28"/>
        </w:rPr>
        <w:t xml:space="preserve">ї адміністрації від </w:t>
      </w:r>
      <w:r>
        <w:rPr>
          <w:color w:val="000000"/>
          <w:sz w:val="28"/>
          <w:szCs w:val="28"/>
        </w:rPr>
        <w:t>01 лютого 2021 року № 14 «Про затвердження Положення про систему преміювання державних службовців Управління».</w:t>
      </w:r>
    </w:p>
    <w:p w:rsidR="00B67E40" w:rsidRDefault="00A731BF" w:rsidP="00E25406">
      <w:pPr>
        <w:pStyle w:val="rvps2"/>
        <w:shd w:val="clear" w:color="auto" w:fill="FFFFFF"/>
        <w:suppressAutoHyphens/>
        <w:spacing w:beforeAutospacing="0" w:afterAutospacing="0"/>
        <w:ind w:right="-1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виконанням цього наказу залишаю за собою.</w:t>
      </w:r>
    </w:p>
    <w:p w:rsidR="00B67E40" w:rsidRDefault="00B67E40" w:rsidP="00E25406">
      <w:pPr>
        <w:suppressAutoHyphens/>
        <w:jc w:val="both"/>
        <w:rPr>
          <w:sz w:val="28"/>
          <w:szCs w:val="28"/>
        </w:rPr>
      </w:pPr>
    </w:p>
    <w:p w:rsidR="00B67E40" w:rsidRDefault="00B67E40">
      <w:pPr>
        <w:jc w:val="both"/>
        <w:rPr>
          <w:sz w:val="28"/>
          <w:szCs w:val="28"/>
        </w:rPr>
      </w:pPr>
    </w:p>
    <w:p w:rsidR="00B67E40" w:rsidRDefault="00B67E40">
      <w:pPr>
        <w:jc w:val="both"/>
        <w:rPr>
          <w:sz w:val="28"/>
          <w:szCs w:val="28"/>
        </w:rPr>
      </w:pPr>
    </w:p>
    <w:p w:rsidR="00B67E40" w:rsidRDefault="00A731B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Ярослав СЛЄСАРЕНКО</w:t>
      </w:r>
    </w:p>
    <w:p w:rsidR="00EF6F07" w:rsidRDefault="00EF6F07">
      <w:pPr>
        <w:jc w:val="both"/>
        <w:rPr>
          <w:sz w:val="28"/>
          <w:szCs w:val="28"/>
        </w:rPr>
      </w:pPr>
    </w:p>
    <w:p w:rsidR="00EF6F07" w:rsidRDefault="00EF6F07">
      <w:pPr>
        <w:jc w:val="both"/>
        <w:rPr>
          <w:sz w:val="28"/>
          <w:szCs w:val="28"/>
        </w:rPr>
      </w:pPr>
    </w:p>
    <w:p w:rsidR="00EF6F07" w:rsidRDefault="00EF6F07">
      <w:pPr>
        <w:jc w:val="both"/>
        <w:rPr>
          <w:sz w:val="28"/>
          <w:szCs w:val="28"/>
        </w:rPr>
      </w:pPr>
    </w:p>
    <w:p w:rsidR="00EF6F07" w:rsidRDefault="00EF6F07">
      <w:pPr>
        <w:jc w:val="both"/>
      </w:pPr>
      <w:bookmarkStart w:id="2" w:name="_GoBack"/>
      <w:bookmarkEnd w:id="2"/>
    </w:p>
    <w:sectPr w:rsidR="00EF6F07">
      <w:pgSz w:w="11906" w:h="16838"/>
      <w:pgMar w:top="567" w:right="567" w:bottom="567" w:left="1701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0C5" w:rsidRDefault="009E00C5">
      <w:r>
        <w:separator/>
      </w:r>
    </w:p>
  </w:endnote>
  <w:endnote w:type="continuationSeparator" w:id="0">
    <w:p w:rsidR="009E00C5" w:rsidRDefault="009E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0C5" w:rsidRDefault="009E00C5">
      <w:r>
        <w:separator/>
      </w:r>
    </w:p>
  </w:footnote>
  <w:footnote w:type="continuationSeparator" w:id="0">
    <w:p w:rsidR="009E00C5" w:rsidRDefault="009E0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6D60"/>
    <w:multiLevelType w:val="multilevel"/>
    <w:tmpl w:val="AF0AC1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殕⬴ýý浉缥ⴸㆍ殙騘๲ɤ⬴ý騘๲㆙殙ꛞ๺6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2A7569"/>
    <w:multiLevelType w:val="multilevel"/>
    <w:tmpl w:val="10D889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0"/>
    <w:rsid w:val="001C4392"/>
    <w:rsid w:val="00472505"/>
    <w:rsid w:val="009E00C5"/>
    <w:rsid w:val="00A731BF"/>
    <w:rsid w:val="00B222D1"/>
    <w:rsid w:val="00B67E40"/>
    <w:rsid w:val="00BC76C5"/>
    <w:rsid w:val="00D62B4C"/>
    <w:rsid w:val="00E25406"/>
    <w:rsid w:val="00EE153D"/>
    <w:rsid w:val="00E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109B"/>
  <w15:docId w15:val="{5966A596-EB64-48D7-99AD-18D6F16F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eastAsia="Arial Unicode MS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qFormat/>
    <w:rPr>
      <w:rFonts w:ascii="Times New Roman" w:eastAsia="Arial Unicode MS" w:hAnsi="Times New Roman" w:cs="Times New Roman"/>
      <w:b/>
      <w:sz w:val="28"/>
      <w:szCs w:val="20"/>
      <w:lang w:val="uk-UA" w:eastAsia="ar-SA"/>
    </w:rPr>
  </w:style>
  <w:style w:type="character" w:styleId="aff1">
    <w:name w:val="Hyperlink"/>
    <w:basedOn w:val="a0"/>
    <w:uiPriority w:val="99"/>
    <w:rPr>
      <w:color w:val="0000FF"/>
      <w:u w:val="single"/>
    </w:rPr>
  </w:style>
  <w:style w:type="character" w:customStyle="1" w:styleId="rvts52">
    <w:name w:val="rvts52"/>
    <w:basedOn w:val="a0"/>
    <w:qFormat/>
  </w:style>
  <w:style w:type="character" w:customStyle="1" w:styleId="rvts23">
    <w:name w:val="rvts23"/>
    <w:basedOn w:val="a0"/>
    <w:qFormat/>
  </w:style>
  <w:style w:type="character" w:customStyle="1" w:styleId="rvts15">
    <w:name w:val="rvts15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ar-SA"/>
    </w:rPr>
  </w:style>
  <w:style w:type="character" w:customStyle="1" w:styleId="aff2">
    <w:name w:val="Текст выноски Знак"/>
    <w:basedOn w:val="a0"/>
    <w:link w:val="aff3"/>
    <w:uiPriority w:val="99"/>
    <w:semiHidden/>
    <w:qFormat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f4">
    <w:name w:val="List"/>
    <w:basedOn w:val="a5"/>
    <w:rPr>
      <w:rFonts w:cs="Arial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f6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pPr>
      <w:spacing w:beforeAutospacing="1" w:afterAutospacing="1"/>
    </w:pPr>
    <w:rPr>
      <w:lang w:eastAsia="uk-UA"/>
    </w:rPr>
  </w:style>
  <w:style w:type="paragraph" w:customStyle="1" w:styleId="rvps6">
    <w:name w:val="rvps6"/>
    <w:basedOn w:val="a"/>
    <w:qFormat/>
    <w:pPr>
      <w:spacing w:beforeAutospacing="1" w:afterAutospacing="1"/>
    </w:pPr>
    <w:rPr>
      <w:lang w:eastAsia="uk-UA"/>
    </w:rPr>
  </w:style>
  <w:style w:type="paragraph" w:customStyle="1" w:styleId="rvps7">
    <w:name w:val="rvps7"/>
    <w:basedOn w:val="a"/>
    <w:qFormat/>
    <w:pPr>
      <w:spacing w:beforeAutospacing="1" w:afterAutospacing="1"/>
    </w:pPr>
    <w:rPr>
      <w:lang w:eastAsia="uk-UA"/>
    </w:rPr>
  </w:style>
  <w:style w:type="paragraph" w:styleId="aff7">
    <w:name w:val="Normal (Web)"/>
    <w:basedOn w:val="a"/>
    <w:qFormat/>
    <w:pPr>
      <w:spacing w:beforeAutospacing="1" w:afterAutospacing="1"/>
    </w:pPr>
    <w:rPr>
      <w:sz w:val="18"/>
      <w:szCs w:val="18"/>
      <w:lang w:val="ru-RU" w:eastAsia="ru-RU"/>
    </w:rPr>
  </w:style>
  <w:style w:type="paragraph" w:customStyle="1" w:styleId="210">
    <w:name w:val="Основной текст 21"/>
    <w:basedOn w:val="a"/>
    <w:qFormat/>
    <w:pPr>
      <w:ind w:left="993"/>
      <w:jc w:val="both"/>
    </w:pPr>
    <w:rPr>
      <w:sz w:val="28"/>
      <w:szCs w:val="20"/>
      <w:lang w:eastAsia="ru-RU"/>
    </w:rPr>
  </w:style>
  <w:style w:type="paragraph" w:styleId="aff3">
    <w:name w:val="Balloon Text"/>
    <w:basedOn w:val="a"/>
    <w:link w:val="aff2"/>
    <w:uiPriority w:val="99"/>
    <w:semiHidden/>
    <w:unhideWhenUsed/>
    <w:qFormat/>
    <w:rPr>
      <w:rFonts w:ascii="Segoe UI" w:hAnsi="Segoe UI" w:cs="Segoe UI"/>
      <w:sz w:val="18"/>
      <w:szCs w:val="18"/>
    </w:rPr>
  </w:style>
  <w:style w:type="numbering" w:customStyle="1" w:styleId="aff8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1450</Characters>
  <Application>Microsoft Office Word</Application>
  <DocSecurity>0</DocSecurity>
  <Lines>12</Lines>
  <Paragraphs>3</Paragraphs>
  <ScaleCrop>false</ScaleCrop>
  <Company>Microsoft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ukb_kadri</dc:creator>
  <dc:description/>
  <cp:lastModifiedBy>Пользователь Windows</cp:lastModifiedBy>
  <cp:revision>39</cp:revision>
  <dcterms:created xsi:type="dcterms:W3CDTF">2019-03-19T08:57:00Z</dcterms:created>
  <dcterms:modified xsi:type="dcterms:W3CDTF">2025-07-28T14:29:00Z</dcterms:modified>
  <dc:language>ru-RU</dc:language>
</cp:coreProperties>
</file>